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F0" w:rsidRDefault="00AC25F0"/>
    <w:p w:rsidR="00AC25F0" w:rsidRDefault="00AC25F0"/>
    <w:p w:rsidR="00AC25F0" w:rsidRDefault="00872BF6">
      <w:pPr>
        <w:pStyle w:val="ACLDate"/>
      </w:pPr>
      <w:r>
        <w:t>January 16</w:t>
      </w:r>
      <w:r w:rsidR="00B964A1">
        <w:t>, 2017</w:t>
      </w:r>
    </w:p>
    <w:p w:rsidR="00AC25F0" w:rsidRDefault="00AC25F0">
      <w:pPr>
        <w:pStyle w:val="ACLBase"/>
        <w:rPr>
          <w:lang w:val="en-US"/>
        </w:rPr>
      </w:pPr>
    </w:p>
    <w:p w:rsidR="00AC25F0" w:rsidRDefault="00AC25F0">
      <w:pPr>
        <w:pStyle w:val="ACLBase"/>
        <w:rPr>
          <w:lang w:val="en-US"/>
        </w:rPr>
      </w:pPr>
    </w:p>
    <w:p w:rsidR="00AC25F0" w:rsidRDefault="00B964A1">
      <w:pPr>
        <w:pStyle w:val="Handling"/>
      </w:pPr>
      <w:r>
        <w:t>WITHOUT PREJUDICE</w:t>
      </w:r>
      <w:bookmarkStart w:id="0" w:name="_GoBack"/>
      <w:bookmarkEnd w:id="0"/>
    </w:p>
    <w:p w:rsidR="00AC25F0" w:rsidRDefault="00AC25F0">
      <w:pPr>
        <w:pStyle w:val="ACLBase"/>
        <w:rPr>
          <w:lang w:val="en-US"/>
        </w:rPr>
      </w:pPr>
    </w:p>
    <w:p w:rsidR="00AC25F0" w:rsidRDefault="00B964A1">
      <w:pPr>
        <w:pStyle w:val="ACLBase"/>
        <w:ind w:left="6480"/>
        <w:jc w:val="left"/>
        <w:rPr>
          <w:sz w:val="20"/>
          <w:szCs w:val="20"/>
        </w:rPr>
      </w:pPr>
      <w:r>
        <w:rPr>
          <w:b/>
          <w:sz w:val="20"/>
          <w:szCs w:val="20"/>
        </w:rPr>
        <w:t>R. Douglas Elliott</w:t>
      </w:r>
      <w:r>
        <w:rPr>
          <w:sz w:val="20"/>
          <w:szCs w:val="20"/>
        </w:rPr>
        <w:t>, 647.430.5378 (Direct Line)</w:t>
      </w:r>
    </w:p>
    <w:p w:rsidR="00AC25F0" w:rsidRPr="009F6D6B" w:rsidRDefault="00B964A1">
      <w:pPr>
        <w:pStyle w:val="ACLBase"/>
        <w:ind w:left="6480"/>
        <w:jc w:val="left"/>
        <w:rPr>
          <w:sz w:val="20"/>
          <w:szCs w:val="20"/>
          <w:lang w:val="fr-FR"/>
        </w:rPr>
      </w:pPr>
      <w:r w:rsidRPr="009F6D6B">
        <w:rPr>
          <w:sz w:val="20"/>
          <w:szCs w:val="20"/>
          <w:lang w:val="fr-FR"/>
        </w:rPr>
        <w:t>delliott@cambridgellp.com</w:t>
      </w:r>
    </w:p>
    <w:p w:rsidR="002744DE" w:rsidRDefault="002744DE">
      <w:pPr>
        <w:pStyle w:val="Address"/>
        <w:rPr>
          <w:b/>
          <w:lang w:val="fr-FR"/>
        </w:rPr>
      </w:pPr>
    </w:p>
    <w:p w:rsidR="00AC25F0" w:rsidRPr="009F6D6B" w:rsidRDefault="009F6D6B">
      <w:pPr>
        <w:pStyle w:val="Address"/>
        <w:rPr>
          <w:b/>
          <w:lang w:val="fr-FR"/>
        </w:rPr>
      </w:pPr>
      <w:r>
        <w:rPr>
          <w:b/>
          <w:lang w:val="fr-FR"/>
        </w:rPr>
        <w:t>Stefan Jetchick</w:t>
      </w:r>
    </w:p>
    <w:p w:rsidR="002744DE" w:rsidRPr="002744DE" w:rsidRDefault="002744DE" w:rsidP="002744DE">
      <w:pPr>
        <w:pStyle w:val="ACLBase"/>
        <w:rPr>
          <w:lang w:val="fr-FR"/>
        </w:rPr>
      </w:pPr>
      <w:r w:rsidRPr="002744DE">
        <w:rPr>
          <w:lang w:val="fr-FR"/>
        </w:rPr>
        <w:t>1450, avenue des Grands-Pins</w:t>
      </w:r>
    </w:p>
    <w:p w:rsidR="002744DE" w:rsidRPr="002744DE" w:rsidRDefault="002744DE" w:rsidP="002744DE">
      <w:pPr>
        <w:pStyle w:val="ACLBase"/>
        <w:rPr>
          <w:lang w:val="fr-FR"/>
        </w:rPr>
      </w:pPr>
      <w:r w:rsidRPr="002744DE">
        <w:rPr>
          <w:lang w:val="fr-FR"/>
        </w:rPr>
        <w:t>Québec, QC</w:t>
      </w:r>
    </w:p>
    <w:p w:rsidR="002744DE" w:rsidRPr="002744DE" w:rsidRDefault="002744DE" w:rsidP="002744DE">
      <w:pPr>
        <w:pStyle w:val="ACLBase"/>
        <w:rPr>
          <w:lang w:val="en-US"/>
        </w:rPr>
      </w:pPr>
      <w:r w:rsidRPr="002744DE">
        <w:rPr>
          <w:lang w:val="en-US"/>
        </w:rPr>
        <w:t>G1S 4J6</w:t>
      </w:r>
    </w:p>
    <w:p w:rsidR="002744DE" w:rsidRPr="002744DE" w:rsidRDefault="002744DE" w:rsidP="002744DE">
      <w:pPr>
        <w:pStyle w:val="ACLBase"/>
        <w:rPr>
          <w:lang w:val="en-US"/>
        </w:rPr>
      </w:pPr>
      <w:r w:rsidRPr="002744DE">
        <w:rPr>
          <w:lang w:val="en-US"/>
        </w:rPr>
        <w:t>Canada</w:t>
      </w:r>
    </w:p>
    <w:p w:rsidR="00AC25F0" w:rsidRDefault="00AC25F0">
      <w:pPr>
        <w:pStyle w:val="ACLBase"/>
        <w:rPr>
          <w:lang w:val="en-US"/>
        </w:rPr>
      </w:pPr>
    </w:p>
    <w:p w:rsidR="00AC25F0" w:rsidRDefault="00AC25F0">
      <w:pPr>
        <w:pStyle w:val="ACLBase"/>
      </w:pPr>
    </w:p>
    <w:p w:rsidR="00AC25F0" w:rsidRDefault="00B964A1">
      <w:pPr>
        <w:pStyle w:val="ACLSalutation"/>
      </w:pPr>
      <w:r>
        <w:t>Dear Mr. Jetchick</w:t>
      </w:r>
    </w:p>
    <w:tbl>
      <w:tblPr>
        <w:tblW w:w="9648" w:type="dxa"/>
        <w:tblLayout w:type="fixed"/>
        <w:tblLook w:val="0000" w:firstRow="0" w:lastRow="0" w:firstColumn="0" w:lastColumn="0" w:noHBand="0" w:noVBand="0"/>
      </w:tblPr>
      <w:tblGrid>
        <w:gridCol w:w="720"/>
        <w:gridCol w:w="8928"/>
      </w:tblGrid>
      <w:tr w:rsidR="00AC25F0">
        <w:tc>
          <w:tcPr>
            <w:tcW w:w="720" w:type="dxa"/>
            <w:tcBorders>
              <w:top w:val="nil"/>
              <w:left w:val="nil"/>
              <w:bottom w:val="single" w:sz="4" w:space="0" w:color="auto"/>
              <w:right w:val="nil"/>
            </w:tcBorders>
          </w:tcPr>
          <w:p w:rsidR="00AC25F0" w:rsidRDefault="00B964A1">
            <w:pPr>
              <w:pStyle w:val="ACLNormalSgl"/>
            </w:pPr>
            <w:r>
              <w:t>Re:</w:t>
            </w:r>
          </w:p>
        </w:tc>
        <w:tc>
          <w:tcPr>
            <w:tcW w:w="8928" w:type="dxa"/>
            <w:tcBorders>
              <w:top w:val="nil"/>
              <w:left w:val="nil"/>
              <w:bottom w:val="single" w:sz="4" w:space="0" w:color="auto"/>
              <w:right w:val="nil"/>
            </w:tcBorders>
          </w:tcPr>
          <w:p w:rsidR="00AC25F0" w:rsidRDefault="00B964A1">
            <w:pPr>
              <w:pStyle w:val="ACLNormalSgl"/>
            </w:pPr>
            <w:r>
              <w:rPr>
                <w:rStyle w:val="ACLReLineCase"/>
                <w:b/>
              </w:rPr>
              <w:t>Christopher Hudspeth</w:t>
            </w:r>
            <w:r>
              <w:t xml:space="preserve"> et al. v. </w:t>
            </w:r>
            <w:r>
              <w:rPr>
                <w:rStyle w:val="ACLReLineCase"/>
                <w:b/>
              </w:rPr>
              <w:t xml:space="preserve">William </w:t>
            </w:r>
            <w:proofErr w:type="spellStart"/>
            <w:r>
              <w:rPr>
                <w:rStyle w:val="ACLReLineCase"/>
                <w:b/>
              </w:rPr>
              <w:t>Whatcott</w:t>
            </w:r>
            <w:proofErr w:type="spellEnd"/>
            <w:r>
              <w:t xml:space="preserve"> et al.</w:t>
            </w:r>
          </w:p>
          <w:p w:rsidR="00AC25F0" w:rsidRDefault="00B964A1">
            <w:pPr>
              <w:pStyle w:val="ACLNormalSgl"/>
            </w:pPr>
            <w:r>
              <w:t>Court File No.: CV-16-558424-00-CP</w:t>
            </w:r>
          </w:p>
          <w:p w:rsidR="00AC25F0" w:rsidRDefault="00B964A1">
            <w:pPr>
              <w:pStyle w:val="ACLNormalSgl"/>
            </w:pPr>
            <w:r>
              <w:t>Our File No.: 1602326</w:t>
            </w:r>
          </w:p>
          <w:p w:rsidR="00AC25F0" w:rsidRDefault="00AC25F0">
            <w:pPr>
              <w:pStyle w:val="ACLNormalSgl"/>
              <w:rPr>
                <w:sz w:val="2"/>
                <w:szCs w:val="2"/>
              </w:rPr>
            </w:pPr>
          </w:p>
        </w:tc>
      </w:tr>
    </w:tbl>
    <w:p w:rsidR="00AC25F0" w:rsidRDefault="00AC25F0">
      <w:pPr>
        <w:pStyle w:val="ACLBase"/>
      </w:pPr>
    </w:p>
    <w:p w:rsidR="00AC25F0" w:rsidRDefault="009F6D6B">
      <w:pPr>
        <w:pStyle w:val="ACLLettersBody1"/>
      </w:pPr>
      <w:r>
        <w:t>Upon review of your Statement of Defence and the transcript of your cross-examination,</w:t>
      </w:r>
      <w:r w:rsidR="002744DE">
        <w:t xml:space="preserve"> we have concluded that we will </w:t>
      </w:r>
      <w:r w:rsidR="008A5DAD">
        <w:t>no longer</w:t>
      </w:r>
      <w:r w:rsidR="002744DE">
        <w:t xml:space="preserve"> continue with you as</w:t>
      </w:r>
      <w:r w:rsidR="008A5DAD">
        <w:t xml:space="preserve"> a</w:t>
      </w:r>
      <w:r>
        <w:t xml:space="preserve"> defendant in this action. </w:t>
      </w:r>
    </w:p>
    <w:p w:rsidR="002744DE" w:rsidRDefault="009F6D6B">
      <w:pPr>
        <w:pStyle w:val="ACLLettersBody1"/>
      </w:pPr>
      <w:r>
        <w:t>The main reason for our de</w:t>
      </w:r>
      <w:r w:rsidR="002744DE">
        <w:t>cision</w:t>
      </w:r>
      <w:r>
        <w:t xml:space="preserve"> to </w:t>
      </w:r>
      <w:r w:rsidR="008A5DAD">
        <w:t xml:space="preserve">exclude </w:t>
      </w:r>
      <w:r>
        <w:t xml:space="preserve">you </w:t>
      </w:r>
      <w:r w:rsidR="008A5DAD">
        <w:t xml:space="preserve">from this action </w:t>
      </w:r>
      <w:r w:rsidR="002744DE">
        <w:t xml:space="preserve">is that you did not </w:t>
      </w:r>
      <w:r>
        <w:t>distribute the</w:t>
      </w:r>
      <w:r w:rsidR="008A5DAD">
        <w:t xml:space="preserve"> impugned</w:t>
      </w:r>
      <w:r>
        <w:t xml:space="preserve"> literature that is</w:t>
      </w:r>
      <w:r w:rsidR="002744DE">
        <w:t xml:space="preserve"> at the centre of this dispute.</w:t>
      </w:r>
    </w:p>
    <w:p w:rsidR="002744DE" w:rsidRDefault="008A5DAD">
      <w:pPr>
        <w:pStyle w:val="ACLLettersBody1"/>
      </w:pPr>
      <w:r>
        <w:t xml:space="preserve">We have reviewed the literature that you distributed and we agree that the overall content and tone of the pamphlet </w:t>
      </w:r>
      <w:r w:rsidR="002744DE">
        <w:t xml:space="preserve">does not contain the same hateful message </w:t>
      </w:r>
      <w:r>
        <w:t xml:space="preserve">as the literature that Mr. </w:t>
      </w:r>
      <w:proofErr w:type="spellStart"/>
      <w:r>
        <w:t>Whatcott</w:t>
      </w:r>
      <w:proofErr w:type="spellEnd"/>
      <w:r>
        <w:t xml:space="preserve"> and the other Gay Zombies distributed. </w:t>
      </w:r>
      <w:r w:rsidR="005358C7">
        <w:t xml:space="preserve">Moreover, there is no defamation contained in your material. </w:t>
      </w:r>
    </w:p>
    <w:p w:rsidR="002744DE" w:rsidRDefault="00C07E06">
      <w:pPr>
        <w:pStyle w:val="ACLLettersBody1"/>
      </w:pPr>
      <w:r>
        <w:t>We take note of the fact that although you ag</w:t>
      </w:r>
      <w:r w:rsidR="002744DE">
        <w:t xml:space="preserve">ree with Mr. </w:t>
      </w:r>
      <w:proofErr w:type="spellStart"/>
      <w:r w:rsidR="002744DE">
        <w:t>Whatc</w:t>
      </w:r>
      <w:r w:rsidR="005358C7">
        <w:t>ott’s</w:t>
      </w:r>
      <w:proofErr w:type="spellEnd"/>
      <w:r w:rsidR="005358C7">
        <w:t xml:space="preserve"> general message, you do not</w:t>
      </w:r>
      <w:r w:rsidR="002744DE">
        <w:t xml:space="preserve"> agree with the manner in which he conveys his message and some of the general beliefs he promulgated in his literature. Further, we do appreciate the fact that you did not fill out the initial deceptive application to participate in the Pride Parade. </w:t>
      </w:r>
    </w:p>
    <w:p w:rsidR="005358C7" w:rsidRDefault="008A5DAD">
      <w:pPr>
        <w:pStyle w:val="ACLLettersBody1"/>
      </w:pPr>
      <w:r>
        <w:t xml:space="preserve">We understand that we do have a claim against you for (1) </w:t>
      </w:r>
      <w:r w:rsidR="00C07E06">
        <w:t>concealing</w:t>
      </w:r>
      <w:r>
        <w:t xml:space="preserve"> your identity </w:t>
      </w:r>
      <w:r w:rsidR="00C07E06">
        <w:t>in order to obtain admission to march in the Pride Parade (2) breaching</w:t>
      </w:r>
      <w:r>
        <w:t xml:space="preserve"> the Pride Parade Rules by failing to forward your pamphlets to Pride Toronto for </w:t>
      </w:r>
      <w:r w:rsidR="005358C7">
        <w:t>pre-</w:t>
      </w:r>
      <w:r>
        <w:t xml:space="preserve">approval and for </w:t>
      </w:r>
      <w:r w:rsidR="00C07E06">
        <w:t xml:space="preserve">(3) </w:t>
      </w:r>
      <w:r>
        <w:t>distributing a pamphlet that was not in line with the Pride Toronto theme</w:t>
      </w:r>
      <w:r w:rsidR="005358C7">
        <w:t>.</w:t>
      </w:r>
    </w:p>
    <w:p w:rsidR="00C07E06" w:rsidRDefault="005358C7">
      <w:pPr>
        <w:pStyle w:val="ACLLettersBody1"/>
      </w:pPr>
      <w:r>
        <w:lastRenderedPageBreak/>
        <w:t>However, since our claims of</w:t>
      </w:r>
      <w:r w:rsidR="00C07E06">
        <w:t xml:space="preserve"> defamation and intentional infliction of mental distress do not apply to the literature you distributed, we have decided </w:t>
      </w:r>
      <w:r>
        <w:t>that it is no longer necessary or appropriate to pursue this</w:t>
      </w:r>
      <w:r w:rsidR="00C07E06">
        <w:t xml:space="preserve"> action against you. </w:t>
      </w:r>
      <w:r>
        <w:t>W</w:t>
      </w:r>
      <w:r w:rsidR="00C07E06">
        <w:t>e</w:t>
      </w:r>
      <w:r>
        <w:t xml:space="preserve"> will be so advising Justice </w:t>
      </w:r>
      <w:proofErr w:type="spellStart"/>
      <w:r>
        <w:t>Perell</w:t>
      </w:r>
      <w:proofErr w:type="spellEnd"/>
      <w:r>
        <w:t xml:space="preserve">. </w:t>
      </w:r>
    </w:p>
    <w:p w:rsidR="00AC25F0" w:rsidRDefault="00B964A1">
      <w:pPr>
        <w:pStyle w:val="ACLClosing"/>
      </w:pPr>
      <w:r>
        <w:t>Yours very truly,</w:t>
      </w:r>
    </w:p>
    <w:p w:rsidR="00AC25F0" w:rsidRDefault="00AC25F0">
      <w:pPr>
        <w:pStyle w:val="ACLClosing"/>
      </w:pPr>
    </w:p>
    <w:p w:rsidR="00AC25F0" w:rsidRDefault="00B964A1">
      <w:pPr>
        <w:pStyle w:val="ACLClosing"/>
        <w:rPr>
          <w:b/>
          <w:caps/>
        </w:rPr>
      </w:pPr>
      <w:r>
        <w:rPr>
          <w:b/>
          <w:caps/>
          <w:noProof/>
        </w:rPr>
        <w:t xml:space="preserve">Cambridge </w:t>
      </w:r>
      <w:r>
        <w:rPr>
          <w:rStyle w:val="ACLLLP"/>
          <w:b/>
          <w:caps/>
          <w:noProof/>
        </w:rPr>
        <w:t>LLP</w:t>
      </w:r>
    </w:p>
    <w:p w:rsidR="00AC25F0" w:rsidRDefault="00B964A1">
      <w:pPr>
        <w:pStyle w:val="ACLClosing"/>
      </w:pPr>
      <w:r>
        <w:t>Per:</w:t>
      </w:r>
    </w:p>
    <w:p w:rsidR="00AC25F0" w:rsidRDefault="00AC25F0">
      <w:pPr>
        <w:pStyle w:val="ACLClosing"/>
      </w:pPr>
    </w:p>
    <w:p w:rsidR="00AC25F0" w:rsidRDefault="00AC25F0">
      <w:pPr>
        <w:pStyle w:val="ACLClosing"/>
        <w:rPr>
          <w:b/>
          <w:i/>
          <w:color w:val="000000"/>
        </w:rPr>
      </w:pPr>
    </w:p>
    <w:p w:rsidR="00AC25F0" w:rsidRPr="002744DE" w:rsidRDefault="00B964A1">
      <w:pPr>
        <w:pStyle w:val="ACLClosing"/>
        <w:rPr>
          <w:lang w:val="fr-FR"/>
        </w:rPr>
      </w:pPr>
      <w:r w:rsidRPr="002744DE">
        <w:rPr>
          <w:b/>
          <w:lang w:val="fr-FR"/>
        </w:rPr>
        <w:t>R. DOUGLAS ELLIOTT</w:t>
      </w:r>
    </w:p>
    <w:p w:rsidR="00AC25F0" w:rsidRPr="002744DE" w:rsidRDefault="00B964A1">
      <w:pPr>
        <w:pStyle w:val="ACLDesignation"/>
        <w:spacing w:before="0"/>
        <w:rPr>
          <w:sz w:val="16"/>
          <w:lang w:val="fr-FR"/>
        </w:rPr>
      </w:pPr>
      <w:r w:rsidRPr="002744DE">
        <w:rPr>
          <w:lang w:val="fr-FR"/>
        </w:rPr>
        <w:t>RDE/</w:t>
      </w:r>
      <w:proofErr w:type="spellStart"/>
      <w:r w:rsidRPr="002744DE">
        <w:rPr>
          <w:lang w:val="fr-FR"/>
        </w:rPr>
        <w:t>bw</w:t>
      </w:r>
      <w:proofErr w:type="spellEnd"/>
    </w:p>
    <w:p w:rsidR="00AC25F0" w:rsidRPr="002744DE" w:rsidRDefault="00AC25F0">
      <w:pPr>
        <w:pStyle w:val="ACLBase"/>
        <w:rPr>
          <w:sz w:val="16"/>
          <w:lang w:val="fr-FR"/>
        </w:rPr>
      </w:pPr>
    </w:p>
    <w:p w:rsidR="00AC25F0" w:rsidRDefault="00B964A1">
      <w:pPr>
        <w:pStyle w:val="ACLCopied"/>
        <w:ind w:left="1152" w:hanging="1152"/>
        <w:rPr>
          <w:lang w:val="fr-FR"/>
        </w:rPr>
      </w:pPr>
      <w:r w:rsidRPr="002744DE">
        <w:rPr>
          <w:lang w:val="fr-FR"/>
        </w:rPr>
        <w:t>Copy:</w:t>
      </w:r>
      <w:r w:rsidRPr="002744DE">
        <w:rPr>
          <w:lang w:val="fr-FR"/>
        </w:rPr>
        <w:tab/>
      </w:r>
      <w:r w:rsidR="002744DE" w:rsidRPr="002744DE">
        <w:rPr>
          <w:lang w:val="fr-FR"/>
        </w:rPr>
        <w:t xml:space="preserve">Charles </w:t>
      </w:r>
      <w:proofErr w:type="spellStart"/>
      <w:r w:rsidR="002744DE" w:rsidRPr="002744DE">
        <w:rPr>
          <w:lang w:val="fr-FR"/>
        </w:rPr>
        <w:t>Lugosi</w:t>
      </w:r>
      <w:proofErr w:type="spellEnd"/>
      <w:r w:rsidR="002744DE" w:rsidRPr="002744DE">
        <w:rPr>
          <w:lang w:val="fr-FR"/>
        </w:rPr>
        <w:t xml:space="preserve"> [charles@lugosi-law.com]</w:t>
      </w:r>
    </w:p>
    <w:p w:rsidR="002744DE" w:rsidRDefault="002744DE">
      <w:pPr>
        <w:pStyle w:val="ACLCopied"/>
        <w:ind w:left="1152" w:hanging="1152"/>
        <w:rPr>
          <w:lang w:val="fr-FR"/>
        </w:rPr>
      </w:pPr>
      <w:r>
        <w:rPr>
          <w:lang w:val="fr-FR"/>
        </w:rPr>
        <w:tab/>
      </w:r>
    </w:p>
    <w:p w:rsidR="002744DE" w:rsidRDefault="002744DE" w:rsidP="002744DE">
      <w:pPr>
        <w:pStyle w:val="ACLCopied"/>
        <w:ind w:left="1152" w:firstLine="0"/>
        <w:rPr>
          <w:lang w:val="en-US"/>
        </w:rPr>
      </w:pPr>
      <w:r w:rsidRPr="002744DE">
        <w:rPr>
          <w:lang w:val="en-US"/>
        </w:rPr>
        <w:t>John Findlay [findlay@findlaymccarthy.com]</w:t>
      </w:r>
    </w:p>
    <w:p w:rsidR="00320293" w:rsidRDefault="00320293" w:rsidP="002744DE">
      <w:pPr>
        <w:pStyle w:val="ACLCopied"/>
        <w:ind w:left="1152" w:firstLine="0"/>
        <w:rPr>
          <w:lang w:val="en-US"/>
        </w:rPr>
      </w:pPr>
    </w:p>
    <w:p w:rsidR="00320293" w:rsidRPr="002744DE" w:rsidRDefault="00320293" w:rsidP="002744DE">
      <w:pPr>
        <w:pStyle w:val="ACLCopied"/>
        <w:ind w:left="1152" w:firstLine="0"/>
        <w:rPr>
          <w:lang w:val="en-US"/>
        </w:rPr>
      </w:pPr>
    </w:p>
    <w:p w:rsidR="00AC25F0" w:rsidRDefault="00320293">
      <w:pPr>
        <w:pStyle w:val="ACLLettersBody2"/>
        <w:rPr>
          <w:lang w:val="en-US"/>
        </w:rPr>
      </w:pPr>
      <w:r>
        <w:rPr>
          <w:lang w:val="en-US"/>
        </w:rPr>
        <w:tab/>
      </w:r>
      <w:r>
        <w:rPr>
          <w:lang w:val="en-US"/>
        </w:rPr>
        <w:tab/>
      </w:r>
    </w:p>
    <w:p w:rsidR="00320293" w:rsidRPr="002744DE" w:rsidRDefault="00320293">
      <w:pPr>
        <w:pStyle w:val="ACLLettersBody2"/>
        <w:rPr>
          <w:lang w:val="en-US"/>
        </w:rPr>
      </w:pPr>
    </w:p>
    <w:p w:rsidR="009F6D6B" w:rsidRPr="002744DE" w:rsidRDefault="009F6D6B">
      <w:pPr>
        <w:rPr>
          <w:sz w:val="2"/>
        </w:rPr>
      </w:pPr>
    </w:p>
    <w:sectPr w:rsidR="009F6D6B" w:rsidRPr="002744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B1" w:rsidRDefault="004E1BB1">
      <w:pPr>
        <w:spacing w:after="0" w:line="240" w:lineRule="auto"/>
      </w:pPr>
      <w:r>
        <w:separator/>
      </w:r>
    </w:p>
  </w:endnote>
  <w:endnote w:type="continuationSeparator" w:id="0">
    <w:p w:rsidR="004E1BB1" w:rsidRDefault="004E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ahoma"/>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0002AFF" w:usb1="C000247B" w:usb2="00000009" w:usb3="00000000" w:csb0="000001FF" w:csb1="00000000"/>
  </w:font>
  <w:font w:name="Arial">
    <w:altName w:val="Tahoma"/>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altName w:val="Calisto MT"/>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93" w:rsidRDefault="00320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93" w:rsidRDefault="003202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93" w:rsidRDefault="00320293">
    <w:pPr>
      <w:pStyle w:val="Footer"/>
    </w:pPr>
    <w:r>
      <w:rPr>
        <w:noProof/>
        <w:snapToGrid/>
        <w:lang w:val="en-CA" w:eastAsia="en-CA"/>
      </w:rPr>
      <mc:AlternateContent>
        <mc:Choice Requires="wps">
          <w:drawing>
            <wp:anchor distT="0" distB="0" distL="114300" distR="114300" simplePos="0" relativeHeight="251657216" behindDoc="0" locked="0" layoutInCell="1" allowOverlap="1">
              <wp:simplePos x="0" y="0"/>
              <wp:positionH relativeFrom="column">
                <wp:posOffset>-752475</wp:posOffset>
              </wp:positionH>
              <wp:positionV relativeFrom="paragraph">
                <wp:posOffset>8890</wp:posOffset>
              </wp:positionV>
              <wp:extent cx="7448550" cy="371475"/>
              <wp:effectExtent l="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0293" w:rsidRDefault="00320293">
                          <w:pPr>
                            <w:jc w:val="center"/>
                            <w:rPr>
                              <w:rFonts w:ascii="Gill Sans MT" w:hAnsi="Gill Sans MT"/>
                              <w:noProof/>
                              <w:color w:val="632423"/>
                              <w:sz w:val="16"/>
                              <w:szCs w:val="16"/>
                              <w:lang w:val="en-CA"/>
                            </w:rPr>
                          </w:pPr>
                          <w:r>
                            <w:rPr>
                              <w:rFonts w:ascii="Gill Sans MT" w:hAnsi="Gill Sans MT"/>
                              <w:noProof/>
                              <w:color w:val="632423"/>
                              <w:sz w:val="16"/>
                              <w:szCs w:val="16"/>
                              <w:lang w:val="en-CA"/>
                            </w:rPr>
                            <w:t>Cambridge LLP | 331-333 Adelaide St. West, Suite 400 | Toronto, ON | M5V 1R5 | Phone: 416-477-7007 | Fax: 289-293-0318 | www.cambridgellp.com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9.25pt;margin-top:.7pt;width:586.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" stroked="f">
              <v:textbox>
                <w:txbxContent>
                  <w:p w:rsidR="00320293" w:rsidRDefault="00320293">
                    <w:pPr>
                      <w:jc w:val="center"/>
                      <w:rPr>
                        <w:rFonts w:ascii="Gill Sans MT" w:hAnsi="Gill Sans MT"/>
                        <w:noProof/>
                        <w:color w:val="632423"/>
                        <w:sz w:val="16"/>
                        <w:szCs w:val="16"/>
                        <w:lang w:val="en-CA"/>
                      </w:rPr>
                    </w:pPr>
                    <w:r>
                      <w:rPr>
                        <w:rFonts w:ascii="Gill Sans MT" w:hAnsi="Gill Sans MT"/>
                        <w:noProof/>
                        <w:color w:val="632423"/>
                        <w:sz w:val="16"/>
                        <w:szCs w:val="16"/>
                        <w:lang w:val="en-CA"/>
                      </w:rPr>
                      <w:t>Cambridge LLP | 331-333 Adelaide St. West, Suite 400 | Toronto, ON | M5V 1R5 | Phone: 416-477-7007 | Fax: 289-293-0318 | www.cambridgellp.com</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B1" w:rsidRDefault="004E1BB1">
      <w:pPr>
        <w:spacing w:after="0" w:line="240" w:lineRule="auto"/>
      </w:pPr>
      <w:r>
        <w:separator/>
      </w:r>
    </w:p>
  </w:footnote>
  <w:footnote w:type="continuationSeparator" w:id="0">
    <w:p w:rsidR="004E1BB1" w:rsidRDefault="004E1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93" w:rsidRDefault="00320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93" w:rsidRDefault="00320293">
    <w:pPr>
      <w:pStyle w:val="Header"/>
    </w:pPr>
    <w:r>
      <w:rPr>
        <w:noProof/>
        <w:snapToGrid/>
        <w:lang w:val="en-CA" w:eastAsia="en-CA"/>
      </w:rPr>
      <w:drawing>
        <wp:anchor distT="0" distB="0" distL="114300" distR="114300" simplePos="0" relativeHeight="251658240" behindDoc="1" locked="0" layoutInCell="1" allowOverlap="1">
          <wp:simplePos x="0" y="0"/>
          <wp:positionH relativeFrom="column">
            <wp:posOffset>4838700</wp:posOffset>
          </wp:positionH>
          <wp:positionV relativeFrom="paragraph">
            <wp:posOffset>-104775</wp:posOffset>
          </wp:positionV>
          <wp:extent cx="1133475" cy="304800"/>
          <wp:effectExtent l="19050" t="0" r="9525" b="0"/>
          <wp:wrapTight wrapText="bothSides">
            <wp:wrapPolygon edited="0">
              <wp:start x="-363" y="0"/>
              <wp:lineTo x="-363" y="20250"/>
              <wp:lineTo x="21782" y="20250"/>
              <wp:lineTo x="21782" y="0"/>
              <wp:lineTo x="-3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33475" cy="304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93" w:rsidRDefault="00320293">
    <w:pPr>
      <w:spacing w:after="0" w:line="240" w:lineRule="auto"/>
      <w:rPr>
        <w:rFonts w:cs="Arial"/>
        <w:noProof/>
        <w:sz w:val="20"/>
        <w:szCs w:val="24"/>
      </w:rPr>
    </w:pPr>
  </w:p>
  <w:p w:rsidR="00320293" w:rsidRDefault="00320293">
    <w:pPr>
      <w:spacing w:after="0" w:line="240" w:lineRule="auto"/>
      <w:rPr>
        <w:rFonts w:cs="Arial"/>
        <w:noProof/>
        <w:sz w:val="20"/>
        <w:szCs w:val="24"/>
      </w:rPr>
    </w:pPr>
    <w:r>
      <w:rPr>
        <w:noProof/>
        <w:snapToGrid/>
        <w:lang w:val="en-CA" w:eastAsia="en-CA"/>
      </w:rPr>
      <w:drawing>
        <wp:anchor distT="0" distB="0" distL="114300" distR="114300" simplePos="0" relativeHeight="251656192" behindDoc="1" locked="0" layoutInCell="1" allowOverlap="1">
          <wp:simplePos x="0" y="0"/>
          <wp:positionH relativeFrom="page">
            <wp:posOffset>914400</wp:posOffset>
          </wp:positionH>
          <wp:positionV relativeFrom="page">
            <wp:posOffset>356870</wp:posOffset>
          </wp:positionV>
          <wp:extent cx="2244090" cy="590550"/>
          <wp:effectExtent l="19050" t="0" r="3810" b="0"/>
          <wp:wrapTight wrapText="bothSides">
            <wp:wrapPolygon edited="0">
              <wp:start x="-183" y="0"/>
              <wp:lineTo x="-183" y="20903"/>
              <wp:lineTo x="21637" y="20903"/>
              <wp:lineTo x="21637" y="0"/>
              <wp:lineTo x="-18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244090" cy="590550"/>
                  </a:xfrm>
                  <a:prstGeom prst="rect">
                    <a:avLst/>
                  </a:prstGeom>
                  <a:noFill/>
                  <a:ln w="9525">
                    <a:noFill/>
                    <a:miter lim="800000"/>
                    <a:headEnd/>
                    <a:tailEnd/>
                  </a:ln>
                </pic:spPr>
              </pic:pic>
            </a:graphicData>
          </a:graphic>
        </wp:anchor>
      </w:drawing>
    </w:r>
    <w:r>
      <w:rPr>
        <w:noProof/>
        <w:snapToGrid/>
        <w:lang w:val="en-CA" w:eastAsia="en-CA"/>
      </w:rPr>
      <mc:AlternateContent>
        <mc:Choice Requires="wps">
          <w:drawing>
            <wp:anchor distT="0" distB="0" distL="114300" distR="114300" simplePos="0" relativeHeight="251659264" behindDoc="0" locked="0" layoutInCell="1" allowOverlap="1">
              <wp:simplePos x="0" y="0"/>
              <wp:positionH relativeFrom="page">
                <wp:posOffset>5312410</wp:posOffset>
              </wp:positionH>
              <wp:positionV relativeFrom="page">
                <wp:posOffset>484505</wp:posOffset>
              </wp:positionV>
              <wp:extent cx="1621790" cy="457200"/>
              <wp:effectExtent l="0" t="0"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0293" w:rsidRDefault="00320293">
                          <w:pPr>
                            <w:rPr>
                              <w:rFonts w:ascii="Gill Sans MT" w:hAnsi="Gill Sans MT"/>
                              <w:noProof/>
                              <w:color w:val="632423"/>
                              <w:sz w:val="18"/>
                              <w:szCs w:val="18"/>
                              <w:lang w:val="en-CA"/>
                            </w:rPr>
                          </w:pPr>
                          <w:r>
                            <w:rPr>
                              <w:rFonts w:ascii="Gill Sans MT" w:hAnsi="Gill Sans MT"/>
                              <w:noProof/>
                              <w:color w:val="632423"/>
                              <w:sz w:val="18"/>
                              <w:szCs w:val="18"/>
                              <w:lang w:val="en-CA"/>
                            </w:rPr>
                            <w:t>toronto + burlington + ottawa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8.3pt;margin-top:38.15pt;width:127.7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5pzfwIAAA8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" stroked="f">
              <v:textbox>
                <w:txbxContent>
                  <w:p w:rsidR="00320293" w:rsidRDefault="00320293">
                    <w:pPr>
                      <w:rPr>
                        <w:rFonts w:ascii="Gill Sans MT" w:hAnsi="Gill Sans MT"/>
                        <w:noProof/>
                        <w:color w:val="632423"/>
                        <w:sz w:val="18"/>
                        <w:szCs w:val="18"/>
                        <w:lang w:val="en-CA"/>
                      </w:rPr>
                    </w:pPr>
                    <w:r>
                      <w:rPr>
                        <w:rFonts w:ascii="Gill Sans MT" w:hAnsi="Gill Sans MT"/>
                        <w:noProof/>
                        <w:color w:val="632423"/>
                        <w:sz w:val="18"/>
                        <w:szCs w:val="18"/>
                        <w:lang w:val="en-CA"/>
                      </w:rPr>
                      <w:t>toronto + burlington + ottawa</w:t>
                    </w:r>
                  </w:p>
                </w:txbxContent>
              </v:textbox>
              <w10:wrap anchorx="page" anchory="page"/>
            </v:shape>
          </w:pict>
        </mc:Fallback>
      </mc:AlternateContent>
    </w:r>
  </w:p>
  <w:p w:rsidR="00320293" w:rsidRDefault="00320293">
    <w:pPr>
      <w:spacing w:after="0" w:line="240"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146"/>
    <w:multiLevelType w:val="multilevel"/>
    <w:tmpl w:val="F11A2C70"/>
    <w:name w:val="OutlineParaNumSgl"/>
    <w:lvl w:ilvl="0">
      <w:start w:val="1"/>
      <w:numFmt w:val="decimal"/>
      <w:lvlText w:val="%1."/>
      <w:lvlJc w:val="left"/>
      <w:pPr>
        <w:tabs>
          <w:tab w:val="num" w:pos="720"/>
        </w:tabs>
      </w:pPr>
      <w:rPr>
        <w:rFonts w:ascii="Times New Roman" w:hAnsi="Times New Roman" w:cs="Times New Roman" w:hint="default"/>
        <w:b w:val="0"/>
        <w:bCs w:val="0"/>
        <w:i w:val="0"/>
        <w:iCs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iCs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hint="default"/>
        <w:b w:val="0"/>
        <w:bCs w:val="0"/>
        <w:i w:val="0"/>
        <w:iCs w:val="0"/>
        <w:sz w:val="24"/>
        <w:szCs w:val="24"/>
        <w:u w:val="none"/>
      </w:rPr>
    </w:lvl>
    <w:lvl w:ilvl="3">
      <w:start w:val="1"/>
      <w:numFmt w:val="decimal"/>
      <w:lvlText w:val="(%4)"/>
      <w:lvlJc w:val="left"/>
      <w:pPr>
        <w:tabs>
          <w:tab w:val="num" w:pos="2880"/>
        </w:tabs>
        <w:ind w:left="2880" w:hanging="720"/>
      </w:pPr>
      <w:rPr>
        <w:rFonts w:ascii="Times New Roman" w:hAnsi="Times New Roman" w:cs="Times New Roman" w:hint="default"/>
        <w:b w:val="0"/>
        <w:bCs w:val="0"/>
        <w:i w:val="0"/>
        <w:iCs w:val="0"/>
        <w:sz w:val="24"/>
        <w:szCs w:val="24"/>
        <w:u w:val="none"/>
      </w:rPr>
    </w:lvl>
    <w:lvl w:ilvl="4">
      <w:start w:val="1"/>
      <w:numFmt w:val="upperLetter"/>
      <w:lvlText w:val="(%5)"/>
      <w:lvlJc w:val="left"/>
      <w:pPr>
        <w:tabs>
          <w:tab w:val="num" w:pos="3600"/>
        </w:tabs>
        <w:ind w:left="3600" w:hanging="720"/>
      </w:pPr>
      <w:rPr>
        <w:rFonts w:ascii="Times New Roman" w:hAnsi="Times New Roman" w:cs="Times New Roman" w:hint="default"/>
        <w:b w:val="0"/>
        <w:bCs w:val="0"/>
        <w:i w:val="0"/>
        <w:iCs w:val="0"/>
        <w:sz w:val="24"/>
        <w:szCs w:val="24"/>
        <w:u w:val="none"/>
      </w:rPr>
    </w:lvl>
    <w:lvl w:ilvl="5">
      <w:start w:val="1"/>
      <w:numFmt w:val="decimal"/>
      <w:lvlText w:val="%1.%2.%3.%4.%5.%6"/>
      <w:lvlJc w:val="left"/>
      <w:pPr>
        <w:tabs>
          <w:tab w:val="num" w:pos="1701"/>
        </w:tabs>
        <w:ind w:left="1701" w:hanging="1701"/>
      </w:pPr>
      <w:rPr>
        <w:rFonts w:ascii="Times New Roman" w:hAnsi="Times New Roman" w:cs="Times New Roman" w:hint="default"/>
        <w:b w:val="0"/>
        <w:bCs w:val="0"/>
        <w:i w:val="0"/>
        <w:iCs w:val="0"/>
        <w:sz w:val="24"/>
        <w:szCs w:val="24"/>
        <w:u w:val="none"/>
      </w:rPr>
    </w:lvl>
    <w:lvl w:ilvl="6">
      <w:start w:val="1"/>
      <w:numFmt w:val="decimal"/>
      <w:lvlText w:val="%1.%2.%3.%4.%5.%6.%7"/>
      <w:lvlJc w:val="left"/>
      <w:pPr>
        <w:tabs>
          <w:tab w:val="num" w:pos="1701"/>
        </w:tabs>
        <w:ind w:left="1701" w:hanging="1701"/>
      </w:pPr>
      <w:rPr>
        <w:rFonts w:ascii="Times New Roman" w:hAnsi="Times New Roman" w:cs="Times New Roman" w:hint="default"/>
        <w:b w:val="0"/>
        <w:bCs w:val="0"/>
        <w:i w:val="0"/>
        <w:iCs w:val="0"/>
        <w:sz w:val="24"/>
        <w:szCs w:val="24"/>
        <w:u w:val="none"/>
      </w:rPr>
    </w:lvl>
    <w:lvl w:ilvl="7">
      <w:start w:val="1"/>
      <w:numFmt w:val="decimal"/>
      <w:lvlText w:val="%1.%2.%3.%4.%5.%6.%7.%8"/>
      <w:lvlJc w:val="left"/>
      <w:pPr>
        <w:tabs>
          <w:tab w:val="num" w:pos="1701"/>
        </w:tabs>
        <w:ind w:left="1701" w:hanging="1701"/>
      </w:pPr>
      <w:rPr>
        <w:rFonts w:ascii="Times New Roman" w:hAnsi="Times New Roman" w:cs="Times New Roman" w:hint="default"/>
        <w:b w:val="0"/>
        <w:bCs w:val="0"/>
        <w:i w:val="0"/>
        <w:iCs w:val="0"/>
        <w:sz w:val="24"/>
        <w:szCs w:val="24"/>
        <w:u w:val="none"/>
      </w:rPr>
    </w:lvl>
    <w:lvl w:ilvl="8">
      <w:start w:val="1"/>
      <w:numFmt w:val="decimal"/>
      <w:lvlText w:val="%1.%2.%3.%4.%5.%6.%7.%8.%9"/>
      <w:lvlJc w:val="left"/>
      <w:pPr>
        <w:tabs>
          <w:tab w:val="num" w:pos="1701"/>
        </w:tabs>
        <w:ind w:left="1701" w:hanging="1701"/>
      </w:pPr>
      <w:rPr>
        <w:rFonts w:ascii="Times New Roman" w:hAnsi="Times New Roman" w:cs="Times New Roman" w:hint="default"/>
        <w:b w:val="0"/>
        <w:bCs w:val="0"/>
        <w:i w:val="0"/>
        <w:iCs w:val="0"/>
        <w:sz w:val="24"/>
        <w:szCs w:val="24"/>
        <w:u w:val="none"/>
      </w:rPr>
    </w:lvl>
  </w:abstractNum>
  <w:abstractNum w:abstractNumId="1">
    <w:nsid w:val="10967C1C"/>
    <w:multiLevelType w:val="hybridMultilevel"/>
    <w:tmpl w:val="216A5D42"/>
    <w:lvl w:ilvl="0" w:tplc="282C7906">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3483504"/>
    <w:multiLevelType w:val="multilevel"/>
    <w:tmpl w:val="71E61754"/>
    <w:name w:val="AffiDocsNum"/>
    <w:lvl w:ilvl="0">
      <w:start w:val="1"/>
      <w:numFmt w:val="decimal"/>
      <w:lvlText w:val="%1."/>
      <w:lvlJc w:val="left"/>
      <w:pPr>
        <w:tabs>
          <w:tab w:val="num" w:pos="720"/>
        </w:tabs>
      </w:pPr>
      <w:rPr>
        <w:rFonts w:ascii="Times New Roman" w:hAnsi="Times New Roman" w:cs="Times New Roman" w:hint="default"/>
        <w:b w:val="0"/>
        <w:bCs w:val="0"/>
        <w:i w:val="0"/>
        <w:iCs w:val="0"/>
        <w:caps w:val="0"/>
        <w:sz w:val="24"/>
        <w:szCs w:val="24"/>
        <w:u w:val="none"/>
      </w:rPr>
    </w:lvl>
    <w:lvl w:ilvl="1">
      <w:start w:val="1"/>
      <w:numFmt w:val="lowerLetter"/>
      <w:lvlText w:val="(%2)"/>
      <w:lvlJc w:val="left"/>
      <w:pPr>
        <w:tabs>
          <w:tab w:val="num" w:pos="1440"/>
        </w:tabs>
        <w:ind w:left="720"/>
      </w:pPr>
      <w:rPr>
        <w:rFonts w:ascii="Times New Roman" w:hAnsi="Times New Roman" w:cs="Times New Roman" w:hint="default"/>
        <w:b w:val="0"/>
        <w:bCs w:val="0"/>
        <w:i w:val="0"/>
        <w:iCs w:val="0"/>
        <w:caps w:val="0"/>
        <w:sz w:val="24"/>
        <w:szCs w:val="24"/>
        <w:u w:val="none"/>
      </w:rPr>
    </w:lvl>
    <w:lvl w:ilvl="2">
      <w:start w:val="1"/>
      <w:numFmt w:val="lowerRoman"/>
      <w:lvlText w:val="(%3)"/>
      <w:lvlJc w:val="left"/>
      <w:pPr>
        <w:tabs>
          <w:tab w:val="num" w:pos="2160"/>
        </w:tabs>
        <w:ind w:left="1440"/>
      </w:pPr>
      <w:rPr>
        <w:rFonts w:ascii="Times New Roman" w:hAnsi="Times New Roman" w:cs="Times New Roman" w:hint="default"/>
        <w:b w:val="0"/>
        <w:bCs w:val="0"/>
        <w:i w:val="0"/>
        <w:iCs w:val="0"/>
        <w:caps w:val="0"/>
        <w:sz w:val="24"/>
        <w:szCs w:val="24"/>
        <w:u w:val="none"/>
      </w:rPr>
    </w:lvl>
    <w:lvl w:ilvl="3">
      <w:start w:val="1"/>
      <w:numFmt w:val="decimal"/>
      <w:lvlText w:val="(%4)"/>
      <w:lvlJc w:val="left"/>
      <w:pPr>
        <w:tabs>
          <w:tab w:val="num" w:pos="2880"/>
        </w:tabs>
        <w:ind w:left="2880" w:hanging="720"/>
      </w:pPr>
      <w:rPr>
        <w:rFonts w:ascii="Times New Roman" w:hAnsi="Times New Roman" w:cs="Times New Roman" w:hint="default"/>
        <w:b w:val="0"/>
        <w:bCs w:val="0"/>
        <w:i w:val="0"/>
        <w:iCs w:val="0"/>
        <w:caps w:val="0"/>
        <w:sz w:val="24"/>
        <w:szCs w:val="24"/>
        <w:u w:val="none"/>
      </w:rPr>
    </w:lvl>
    <w:lvl w:ilvl="4">
      <w:start w:val="1"/>
      <w:numFmt w:val="upperLetter"/>
      <w:lvlText w:val="(%5)"/>
      <w:lvlJc w:val="left"/>
      <w:pPr>
        <w:tabs>
          <w:tab w:val="num" w:pos="3600"/>
        </w:tabs>
        <w:ind w:left="3600" w:hanging="720"/>
      </w:pPr>
      <w:rPr>
        <w:rFonts w:ascii="Times New Roman" w:hAnsi="Times New Roman" w:cs="Times New Roman" w:hint="default"/>
        <w:b w:val="0"/>
        <w:bCs w:val="0"/>
        <w:i w:val="0"/>
        <w:iCs w:val="0"/>
        <w:caps w:val="0"/>
        <w:sz w:val="24"/>
        <w:szCs w:val="24"/>
        <w:u w:val="none"/>
      </w:rPr>
    </w:lvl>
    <w:lvl w:ilvl="5">
      <w:start w:val="1"/>
      <w:numFmt w:val="upperRoman"/>
      <w:lvlText w:val="(%6)"/>
      <w:lvlJc w:val="left"/>
      <w:pPr>
        <w:tabs>
          <w:tab w:val="num" w:pos="4320"/>
        </w:tabs>
        <w:ind w:left="4320" w:hanging="720"/>
      </w:pPr>
      <w:rPr>
        <w:rFonts w:ascii="Times New Roman" w:hAnsi="Times New Roman" w:cs="Times New Roman" w:hint="default"/>
        <w:b w:val="0"/>
        <w:bCs w:val="0"/>
        <w:i w:val="0"/>
        <w:iCs w:val="0"/>
        <w:caps w:val="0"/>
        <w:sz w:val="24"/>
        <w:szCs w:val="24"/>
        <w:u w:val="none"/>
      </w:rPr>
    </w:lvl>
    <w:lvl w:ilvl="6">
      <w:start w:val="1"/>
      <w:numFmt w:val="decimal"/>
      <w:lvlText w:val="%7)"/>
      <w:lvlJc w:val="left"/>
      <w:pPr>
        <w:tabs>
          <w:tab w:val="num" w:pos="5040"/>
        </w:tabs>
        <w:ind w:left="5040" w:hanging="720"/>
      </w:pPr>
      <w:rPr>
        <w:rFonts w:ascii="Times New Roman" w:hAnsi="Times New Roman" w:cs="Times New Roman" w:hint="default"/>
        <w:b w:val="0"/>
        <w:bCs w:val="0"/>
        <w:i w:val="0"/>
        <w:iCs w:val="0"/>
        <w:caps w:val="0"/>
        <w:sz w:val="24"/>
        <w:szCs w:val="24"/>
        <w:u w:val="none"/>
      </w:rPr>
    </w:lvl>
    <w:lvl w:ilvl="7">
      <w:start w:val="1"/>
      <w:numFmt w:val="upperLetter"/>
      <w:lvlText w:val="%8)"/>
      <w:lvlJc w:val="left"/>
      <w:pPr>
        <w:tabs>
          <w:tab w:val="num" w:pos="5760"/>
        </w:tabs>
        <w:ind w:left="5760" w:hanging="720"/>
      </w:pPr>
      <w:rPr>
        <w:rFonts w:ascii="Times New Roman" w:hAnsi="Times New Roman" w:cs="Times New Roman" w:hint="default"/>
        <w:b w:val="0"/>
        <w:bCs w:val="0"/>
        <w:i w:val="0"/>
        <w:iCs w:val="0"/>
        <w:caps w:val="0"/>
        <w:sz w:val="24"/>
        <w:szCs w:val="24"/>
        <w:u w:val="none"/>
      </w:rPr>
    </w:lvl>
    <w:lvl w:ilvl="8">
      <w:start w:val="1"/>
      <w:numFmt w:val="upperRoman"/>
      <w:lvlText w:val="%9)"/>
      <w:lvlJc w:val="left"/>
      <w:pPr>
        <w:tabs>
          <w:tab w:val="num" w:pos="6480"/>
        </w:tabs>
        <w:ind w:left="6480" w:hanging="720"/>
      </w:pPr>
      <w:rPr>
        <w:rFonts w:ascii="Times New Roman" w:hAnsi="Times New Roman" w:cs="Times New Roman" w:hint="default"/>
        <w:b w:val="0"/>
        <w:bCs w:val="0"/>
        <w:i w:val="0"/>
        <w:iCs w:val="0"/>
        <w:caps w:val="0"/>
        <w:sz w:val="24"/>
        <w:szCs w:val="24"/>
        <w:u w:val="none"/>
      </w:rPr>
    </w:lvl>
  </w:abstractNum>
  <w:abstractNum w:abstractNumId="3">
    <w:nsid w:val="2E244686"/>
    <w:multiLevelType w:val="multilevel"/>
    <w:tmpl w:val="8B76D858"/>
    <w:name w:val="OutlineParaNum"/>
    <w:lvl w:ilvl="0">
      <w:start w:val="1"/>
      <w:numFmt w:val="decimal"/>
      <w:lvlText w:val="%1."/>
      <w:lvlJc w:val="left"/>
      <w:pPr>
        <w:tabs>
          <w:tab w:val="num" w:pos="720"/>
        </w:tabs>
      </w:pPr>
      <w:rPr>
        <w:rFonts w:ascii="Times New Roman" w:hAnsi="Times New Roman" w:cs="Times New Roman" w:hint="default"/>
        <w:b w:val="0"/>
        <w:bCs w:val="0"/>
        <w:i w:val="0"/>
        <w:iCs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iCs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hint="default"/>
        <w:b w:val="0"/>
        <w:bCs w:val="0"/>
        <w:i w:val="0"/>
        <w:iCs w:val="0"/>
        <w:sz w:val="24"/>
        <w:szCs w:val="24"/>
        <w:u w:val="none"/>
      </w:rPr>
    </w:lvl>
    <w:lvl w:ilvl="3">
      <w:start w:val="1"/>
      <w:numFmt w:val="decimal"/>
      <w:lvlText w:val="(%4)"/>
      <w:lvlJc w:val="left"/>
      <w:pPr>
        <w:tabs>
          <w:tab w:val="num" w:pos="2880"/>
        </w:tabs>
        <w:ind w:left="2880" w:hanging="720"/>
      </w:pPr>
      <w:rPr>
        <w:rFonts w:ascii="Times New Roman" w:hAnsi="Times New Roman" w:cs="Times New Roman" w:hint="default"/>
        <w:b w:val="0"/>
        <w:bCs w:val="0"/>
        <w:i w:val="0"/>
        <w:iCs w:val="0"/>
        <w:sz w:val="24"/>
        <w:szCs w:val="24"/>
        <w:u w:val="none"/>
      </w:rPr>
    </w:lvl>
    <w:lvl w:ilvl="4">
      <w:start w:val="1"/>
      <w:numFmt w:val="upperLetter"/>
      <w:lvlText w:val="(%5)"/>
      <w:lvlJc w:val="left"/>
      <w:pPr>
        <w:tabs>
          <w:tab w:val="num" w:pos="3600"/>
        </w:tabs>
        <w:ind w:left="3600" w:hanging="720"/>
      </w:pPr>
      <w:rPr>
        <w:rFonts w:ascii="Times New Roman" w:hAnsi="Times New Roman" w:cs="Times New Roman" w:hint="default"/>
        <w:b w:val="0"/>
        <w:bCs w:val="0"/>
        <w:i w:val="0"/>
        <w:iCs w:val="0"/>
        <w:sz w:val="24"/>
        <w:szCs w:val="24"/>
        <w:u w:val="none"/>
      </w:rPr>
    </w:lvl>
    <w:lvl w:ilvl="5">
      <w:start w:val="1"/>
      <w:numFmt w:val="decimal"/>
      <w:lvlText w:val="%1.%2.%3.%4.%5.%6"/>
      <w:lvlJc w:val="left"/>
      <w:pPr>
        <w:tabs>
          <w:tab w:val="num" w:pos="1701"/>
        </w:tabs>
        <w:ind w:left="1701" w:hanging="1701"/>
      </w:pPr>
      <w:rPr>
        <w:rFonts w:ascii="Times New Roman" w:hAnsi="Times New Roman" w:cs="Times New Roman" w:hint="default"/>
        <w:b w:val="0"/>
        <w:bCs w:val="0"/>
        <w:i w:val="0"/>
        <w:iCs w:val="0"/>
        <w:sz w:val="24"/>
        <w:szCs w:val="24"/>
        <w:u w:val="none"/>
      </w:rPr>
    </w:lvl>
    <w:lvl w:ilvl="6">
      <w:start w:val="1"/>
      <w:numFmt w:val="decimal"/>
      <w:lvlText w:val="%1.%2.%3.%4.%5.%6.%7"/>
      <w:lvlJc w:val="left"/>
      <w:pPr>
        <w:tabs>
          <w:tab w:val="num" w:pos="1701"/>
        </w:tabs>
        <w:ind w:left="1701" w:hanging="1701"/>
      </w:pPr>
      <w:rPr>
        <w:rFonts w:ascii="Times New Roman" w:hAnsi="Times New Roman" w:cs="Times New Roman" w:hint="default"/>
        <w:b w:val="0"/>
        <w:bCs w:val="0"/>
        <w:i w:val="0"/>
        <w:iCs w:val="0"/>
        <w:sz w:val="24"/>
        <w:szCs w:val="24"/>
        <w:u w:val="none"/>
      </w:rPr>
    </w:lvl>
    <w:lvl w:ilvl="7">
      <w:start w:val="1"/>
      <w:numFmt w:val="decimal"/>
      <w:lvlText w:val="%1.%2.%3.%4.%5.%6.%7.%8"/>
      <w:lvlJc w:val="left"/>
      <w:pPr>
        <w:tabs>
          <w:tab w:val="num" w:pos="1701"/>
        </w:tabs>
        <w:ind w:left="1701" w:hanging="1701"/>
      </w:pPr>
      <w:rPr>
        <w:rFonts w:ascii="Times New Roman" w:hAnsi="Times New Roman" w:cs="Times New Roman" w:hint="default"/>
        <w:b w:val="0"/>
        <w:bCs w:val="0"/>
        <w:i w:val="0"/>
        <w:iCs w:val="0"/>
        <w:sz w:val="24"/>
        <w:szCs w:val="24"/>
        <w:u w:val="none"/>
      </w:rPr>
    </w:lvl>
    <w:lvl w:ilvl="8">
      <w:start w:val="1"/>
      <w:numFmt w:val="decimal"/>
      <w:lvlText w:val="%1.%2.%3.%4.%5.%6.%7.%8.%9"/>
      <w:lvlJc w:val="left"/>
      <w:pPr>
        <w:tabs>
          <w:tab w:val="num" w:pos="1701"/>
        </w:tabs>
        <w:ind w:left="1701" w:hanging="1701"/>
      </w:pPr>
      <w:rPr>
        <w:rFonts w:ascii="Times New Roman" w:hAnsi="Times New Roman" w:cs="Times New Roman" w:hint="default"/>
        <w:b w:val="0"/>
        <w:bCs w:val="0"/>
        <w:i w:val="0"/>
        <w:iCs w:val="0"/>
        <w:sz w:val="24"/>
        <w:szCs w:val="24"/>
        <w:u w:val="none"/>
      </w:rPr>
    </w:lvl>
  </w:abstractNum>
  <w:abstractNum w:abstractNumId="4">
    <w:nsid w:val="2E5953CE"/>
    <w:multiLevelType w:val="hybridMultilevel"/>
    <w:tmpl w:val="C002BE84"/>
    <w:lvl w:ilvl="0" w:tplc="056083D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D60503A"/>
    <w:multiLevelType w:val="multilevel"/>
    <w:tmpl w:val="98EAE882"/>
    <w:name w:val="PleadingsStyle"/>
    <w:lvl w:ilvl="0">
      <w:start w:val="1"/>
      <w:numFmt w:val="decimal"/>
      <w:lvlText w:val="%1."/>
      <w:lvlJc w:val="left"/>
      <w:pPr>
        <w:tabs>
          <w:tab w:val="num" w:pos="720"/>
        </w:tabs>
      </w:pPr>
      <w:rPr>
        <w:rFonts w:ascii="Times New Roman" w:hAnsi="Times New Roman" w:cs="Times New Roman" w:hint="default"/>
        <w:b w:val="0"/>
        <w:bCs w:val="0"/>
        <w:i w:val="0"/>
        <w:iCs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iCs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hint="default"/>
        <w:b w:val="0"/>
        <w:bCs w:val="0"/>
        <w:i w:val="0"/>
        <w:iCs w:val="0"/>
        <w:sz w:val="24"/>
        <w:szCs w:val="24"/>
        <w:u w:val="none"/>
      </w:rPr>
    </w:lvl>
    <w:lvl w:ilvl="3">
      <w:start w:val="1"/>
      <w:numFmt w:val="decimal"/>
      <w:lvlText w:val="(%4)"/>
      <w:lvlJc w:val="left"/>
      <w:pPr>
        <w:tabs>
          <w:tab w:val="num" w:pos="2880"/>
        </w:tabs>
        <w:ind w:left="2880" w:hanging="720"/>
      </w:pPr>
      <w:rPr>
        <w:rFonts w:ascii="Times New Roman" w:hAnsi="Times New Roman" w:cs="Times New Roman" w:hint="default"/>
        <w:b w:val="0"/>
        <w:bCs w:val="0"/>
        <w:i w:val="0"/>
        <w:iCs w:val="0"/>
        <w:sz w:val="24"/>
        <w:szCs w:val="24"/>
        <w:u w:val="none"/>
      </w:rPr>
    </w:lvl>
    <w:lvl w:ilvl="4">
      <w:start w:val="1"/>
      <w:numFmt w:val="upperLetter"/>
      <w:lvlText w:val="(%5)"/>
      <w:lvlJc w:val="left"/>
      <w:pPr>
        <w:tabs>
          <w:tab w:val="num" w:pos="3600"/>
        </w:tabs>
        <w:ind w:left="3600" w:hanging="720"/>
      </w:pPr>
      <w:rPr>
        <w:rFonts w:ascii="Times New Roman" w:hAnsi="Times New Roman" w:cs="Times New Roman" w:hint="default"/>
        <w:b w:val="0"/>
        <w:bCs w:val="0"/>
        <w:i w:val="0"/>
        <w:iCs w:val="0"/>
        <w:sz w:val="24"/>
        <w:szCs w:val="24"/>
        <w:u w:val="none"/>
      </w:rPr>
    </w:lvl>
    <w:lvl w:ilvl="5">
      <w:start w:val="1"/>
      <w:numFmt w:val="upperRoman"/>
      <w:lvlText w:val="(%6)"/>
      <w:lvlJc w:val="left"/>
      <w:pPr>
        <w:tabs>
          <w:tab w:val="num" w:pos="4320"/>
        </w:tabs>
        <w:ind w:left="4320" w:hanging="720"/>
      </w:pPr>
      <w:rPr>
        <w:rFonts w:ascii="Times New Roman" w:hAnsi="Times New Roman" w:cs="Times New Roman" w:hint="default"/>
        <w:b w:val="0"/>
        <w:bCs w:val="0"/>
        <w:i w:val="0"/>
        <w:iCs w:val="0"/>
        <w:sz w:val="24"/>
        <w:szCs w:val="24"/>
        <w:u w:val="none"/>
      </w:rPr>
    </w:lvl>
    <w:lvl w:ilvl="6">
      <w:start w:val="1"/>
      <w:numFmt w:val="decimal"/>
      <w:lvlText w:val="%7)"/>
      <w:lvlJc w:val="left"/>
      <w:pPr>
        <w:tabs>
          <w:tab w:val="num" w:pos="5040"/>
        </w:tabs>
        <w:ind w:left="5040" w:hanging="720"/>
      </w:pPr>
      <w:rPr>
        <w:rFonts w:ascii="Times New Roman" w:hAnsi="Times New Roman" w:cs="Times New Roman" w:hint="default"/>
        <w:b w:val="0"/>
        <w:bCs w:val="0"/>
        <w:i w:val="0"/>
        <w:iCs w:val="0"/>
        <w:sz w:val="24"/>
        <w:szCs w:val="24"/>
        <w:u w:val="none"/>
      </w:rPr>
    </w:lvl>
    <w:lvl w:ilvl="7">
      <w:start w:val="1"/>
      <w:numFmt w:val="decimal"/>
      <w:lvlText w:val="%5)"/>
      <w:lvlJc w:val="left"/>
      <w:pPr>
        <w:tabs>
          <w:tab w:val="num" w:pos="5760"/>
        </w:tabs>
        <w:ind w:left="5760" w:hanging="720"/>
      </w:pPr>
      <w:rPr>
        <w:rFonts w:ascii="Times New Roman" w:hAnsi="Times New Roman" w:cs="Times New Roman" w:hint="default"/>
        <w:b w:val="0"/>
        <w:bCs w:val="0"/>
        <w:i w:val="0"/>
        <w:iCs w:val="0"/>
        <w:sz w:val="24"/>
        <w:szCs w:val="24"/>
        <w:u w:val="none"/>
      </w:rPr>
    </w:lvl>
    <w:lvl w:ilvl="8">
      <w:start w:val="1"/>
      <w:numFmt w:val="upperRoman"/>
      <w:lvlText w:val="%9)"/>
      <w:lvlJc w:val="left"/>
      <w:pPr>
        <w:tabs>
          <w:tab w:val="num" w:pos="6480"/>
        </w:tabs>
        <w:ind w:left="6480" w:hanging="720"/>
      </w:pPr>
      <w:rPr>
        <w:rFonts w:ascii="Times New Roman" w:hAnsi="Times New Roman" w:cs="Times New Roman" w:hint="default"/>
        <w:b w:val="0"/>
        <w:bCs w:val="0"/>
        <w:i w:val="0"/>
        <w:iCs w:val="0"/>
        <w:sz w:val="24"/>
        <w:szCs w:val="24"/>
        <w:u w:val="none"/>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6B"/>
    <w:rsid w:val="00092689"/>
    <w:rsid w:val="002744DE"/>
    <w:rsid w:val="00320293"/>
    <w:rsid w:val="004E1BB1"/>
    <w:rsid w:val="005358C7"/>
    <w:rsid w:val="00872BF6"/>
    <w:rsid w:val="008A5DAD"/>
    <w:rsid w:val="009F6D6B"/>
    <w:rsid w:val="00AC25F0"/>
    <w:rsid w:val="00B73890"/>
    <w:rsid w:val="00B964A1"/>
    <w:rsid w:val="00C07E06"/>
    <w:rsid w:val="00F3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Times New Roman"/>
      <w:snapToGrid w:val="0"/>
      <w:sz w:val="24"/>
    </w:rPr>
  </w:style>
  <w:style w:type="paragraph" w:styleId="Heading1">
    <w:name w:val="heading 1"/>
    <w:basedOn w:val="Normal"/>
    <w:next w:val="Normal"/>
    <w:link w:val="Heading1Char"/>
    <w:uiPriority w:val="99"/>
    <w:qFormat/>
    <w:pPr>
      <w:keepNext/>
      <w:spacing w:after="0" w:line="240" w:lineRule="auto"/>
      <w:jc w:val="center"/>
      <w:outlineLvl w:val="0"/>
    </w:pPr>
    <w:rPr>
      <w:rFonts w:ascii="Times New Roman" w:hAnsi="Times New Roman"/>
      <w:b/>
      <w:bCs/>
      <w:szCs w:val="24"/>
      <w:lang w:val="en-CA"/>
    </w:rPr>
  </w:style>
  <w:style w:type="paragraph" w:styleId="Heading2">
    <w:name w:val="heading 2"/>
    <w:basedOn w:val="Normal"/>
    <w:next w:val="Normal"/>
    <w:link w:val="Heading2Char"/>
    <w:uiPriority w:val="99"/>
    <w:qFormat/>
    <w:pPr>
      <w:keepNext/>
      <w:spacing w:after="120" w:line="240" w:lineRule="auto"/>
      <w:outlineLvl w:val="1"/>
    </w:pPr>
    <w:rPr>
      <w:rFonts w:ascii="Times New Roman" w:hAnsi="Times New Roman"/>
      <w:b/>
      <w:bCs/>
      <w:szCs w:val="24"/>
      <w:lang w:val="en-CA"/>
    </w:rPr>
  </w:style>
  <w:style w:type="paragraph" w:styleId="Heading3">
    <w:name w:val="heading 3"/>
    <w:basedOn w:val="Normal"/>
    <w:next w:val="Normal"/>
    <w:link w:val="Heading3Char"/>
    <w:uiPriority w:val="99"/>
    <w:qFormat/>
    <w:pPr>
      <w:keepNext/>
      <w:spacing w:before="240" w:after="60" w:line="240" w:lineRule="auto"/>
      <w:outlineLvl w:val="2"/>
    </w:pPr>
    <w:rPr>
      <w:rFonts w:ascii="Times New Roman" w:hAnsi="Times New Roman"/>
      <w:b/>
      <w:bCs/>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pPr>
      <w:spacing w:after="0" w:line="240" w:lineRule="auto"/>
    </w:pPr>
    <w:rPr>
      <w:rFonts w:ascii="Tahoma" w:hAnsi="Tahoma"/>
      <w:sz w:val="16"/>
      <w:szCs w:val="16"/>
      <w:lang w:val="en-ZA" w:eastAsia="en-ZA"/>
    </w:rPr>
  </w:style>
  <w:style w:type="character" w:customStyle="1" w:styleId="BalloonTextChar">
    <w:name w:val="Balloon Text Char"/>
    <w:basedOn w:val="DefaultParagraphFont"/>
    <w:link w:val="BalloonText"/>
    <w:uiPriority w:val="99"/>
    <w:semiHidden/>
    <w:rPr>
      <w:rFonts w:ascii="Tahoma" w:hAnsi="Tahoma"/>
      <w:sz w:val="16"/>
    </w:rPr>
  </w:style>
  <w:style w:type="character" w:styleId="Hyperlink">
    <w:name w:val="Hyperlink"/>
    <w:basedOn w:val="DefaultParagraphFont"/>
    <w:uiPriority w:val="99"/>
    <w:rPr>
      <w:color w:val="0000FF"/>
      <w:u w:val="single"/>
    </w:rPr>
  </w:style>
  <w:style w:type="paragraph" w:customStyle="1" w:styleId="ACLBase">
    <w:name w:val="ACL Base"/>
    <w:uiPriority w:val="99"/>
    <w:pPr>
      <w:spacing w:after="0" w:line="240" w:lineRule="auto"/>
      <w:jc w:val="both"/>
    </w:pPr>
    <w:rPr>
      <w:rFonts w:ascii="Arial" w:hAnsi="Arial" w:cs="Times New Roman"/>
      <w:snapToGrid w:val="0"/>
      <w:sz w:val="24"/>
      <w:szCs w:val="24"/>
      <w:lang w:val="en-CA"/>
    </w:rPr>
  </w:style>
  <w:style w:type="paragraph" w:customStyle="1" w:styleId="ACLLetter">
    <w:name w:val="ACL Letter"/>
    <w:uiPriority w:val="99"/>
    <w:pPr>
      <w:spacing w:after="240" w:line="240" w:lineRule="auto"/>
      <w:jc w:val="both"/>
    </w:pPr>
    <w:rPr>
      <w:rFonts w:ascii="Arial" w:hAnsi="Arial" w:cs="Times New Roman"/>
      <w:snapToGrid w:val="0"/>
      <w:sz w:val="24"/>
      <w:szCs w:val="24"/>
      <w:lang w:val="en-CA"/>
    </w:rPr>
  </w:style>
  <w:style w:type="paragraph" w:customStyle="1" w:styleId="ACLClosing">
    <w:name w:val="ACL Closing"/>
    <w:basedOn w:val="ACLLetter"/>
    <w:uiPriority w:val="99"/>
    <w:pPr>
      <w:keepNext/>
      <w:keepLines/>
      <w:spacing w:after="0"/>
      <w:jc w:val="left"/>
    </w:pPr>
  </w:style>
  <w:style w:type="paragraph" w:customStyle="1" w:styleId="ACLCopied">
    <w:name w:val="ACL Copied"/>
    <w:basedOn w:val="ACLBase"/>
    <w:uiPriority w:val="99"/>
    <w:pPr>
      <w:ind w:left="1008" w:hanging="1008"/>
      <w:jc w:val="left"/>
    </w:pPr>
    <w:rPr>
      <w:sz w:val="20"/>
    </w:rPr>
  </w:style>
  <w:style w:type="paragraph" w:customStyle="1" w:styleId="ACLDate">
    <w:name w:val="ACL Date"/>
    <w:basedOn w:val="ACLLetter"/>
    <w:uiPriority w:val="99"/>
    <w:pPr>
      <w:spacing w:after="0"/>
    </w:pPr>
  </w:style>
  <w:style w:type="paragraph" w:customStyle="1" w:styleId="ACLDesignation">
    <w:name w:val="ACL Designation"/>
    <w:basedOn w:val="ACLLetter"/>
    <w:uiPriority w:val="99"/>
    <w:pPr>
      <w:keepNext/>
      <w:keepLines/>
      <w:spacing w:before="240" w:after="0"/>
      <w:jc w:val="left"/>
    </w:pPr>
  </w:style>
  <w:style w:type="paragraph" w:customStyle="1" w:styleId="ACLFaxBody">
    <w:name w:val="ACL Fax Body"/>
    <w:basedOn w:val="ACLLetter"/>
    <w:uiPriority w:val="99"/>
  </w:style>
  <w:style w:type="paragraph" w:customStyle="1" w:styleId="ACLFaxConfidentiality">
    <w:name w:val="ACL Fax Confidentiality"/>
    <w:basedOn w:val="ACLLetter"/>
    <w:uiPriority w:val="99"/>
    <w:pPr>
      <w:spacing w:before="240"/>
    </w:pPr>
    <w:rPr>
      <w:sz w:val="18"/>
      <w:szCs w:val="18"/>
    </w:rPr>
  </w:style>
  <w:style w:type="paragraph" w:customStyle="1" w:styleId="ACLFaxTable">
    <w:name w:val="ACL Fax Table"/>
    <w:basedOn w:val="ACLLetter"/>
    <w:uiPriority w:val="99"/>
    <w:pPr>
      <w:spacing w:after="0"/>
      <w:jc w:val="left"/>
    </w:pPr>
    <w:rPr>
      <w:sz w:val="20"/>
      <w:szCs w:val="20"/>
    </w:rPr>
  </w:style>
  <w:style w:type="paragraph" w:customStyle="1" w:styleId="ACLFaxTitle">
    <w:name w:val="ACL Fax Title"/>
    <w:basedOn w:val="ACLLetter"/>
    <w:uiPriority w:val="99"/>
    <w:pPr>
      <w:spacing w:before="240"/>
      <w:jc w:val="center"/>
    </w:pPr>
    <w:rPr>
      <w:b/>
      <w:bCs/>
      <w:caps/>
      <w:u w:val="single"/>
    </w:rPr>
  </w:style>
  <w:style w:type="paragraph" w:customStyle="1" w:styleId="ACLInitials">
    <w:name w:val="ACL Initials"/>
    <w:basedOn w:val="ACLLetter"/>
    <w:uiPriority w:val="99"/>
    <w:pPr>
      <w:keepNext/>
      <w:spacing w:after="200"/>
      <w:jc w:val="left"/>
    </w:pPr>
    <w:rPr>
      <w:sz w:val="20"/>
      <w:szCs w:val="20"/>
    </w:rPr>
  </w:style>
  <w:style w:type="paragraph" w:customStyle="1" w:styleId="ACLLetterHeader">
    <w:name w:val="ACL Letter Header"/>
    <w:basedOn w:val="ACLLetter"/>
    <w:uiPriority w:val="99"/>
    <w:pPr>
      <w:spacing w:after="0"/>
      <w:jc w:val="center"/>
    </w:pPr>
  </w:style>
  <w:style w:type="paragraph" w:customStyle="1" w:styleId="ACLLettersBody1">
    <w:name w:val="ACL Letters Body1"/>
    <w:basedOn w:val="ACLLetter"/>
    <w:uiPriority w:val="99"/>
  </w:style>
  <w:style w:type="paragraph" w:customStyle="1" w:styleId="ACLLettersBody2">
    <w:name w:val="ACL Letters Body2"/>
    <w:basedOn w:val="ACLLetter"/>
    <w:uiPriority w:val="99"/>
    <w:pPr>
      <w:spacing w:after="0"/>
    </w:pPr>
  </w:style>
  <w:style w:type="paragraph" w:customStyle="1" w:styleId="ACLNormalSgl">
    <w:name w:val="ACL Normal Sgl"/>
    <w:basedOn w:val="ACLBase"/>
    <w:uiPriority w:val="99"/>
    <w:pPr>
      <w:jc w:val="left"/>
    </w:pPr>
    <w:rPr>
      <w:b/>
      <w:bCs/>
    </w:rPr>
  </w:style>
  <w:style w:type="character" w:customStyle="1" w:styleId="ACLReLineCase">
    <w:name w:val="ACL ReLine Case"/>
    <w:uiPriority w:val="99"/>
    <w:rPr>
      <w:b/>
    </w:rPr>
  </w:style>
  <w:style w:type="paragraph" w:customStyle="1" w:styleId="ACLSalutation">
    <w:name w:val="ACL Salutation"/>
    <w:basedOn w:val="ACLLetter"/>
    <w:uiPriority w:val="99"/>
  </w:style>
  <w:style w:type="paragraph" w:customStyle="1" w:styleId="Address">
    <w:name w:val="Address"/>
    <w:basedOn w:val="ACLLetter"/>
    <w:uiPriority w:val="99"/>
    <w:pPr>
      <w:keepNext/>
      <w:keepLines/>
      <w:spacing w:after="0"/>
      <w:jc w:val="left"/>
    </w:pPr>
  </w:style>
  <w:style w:type="paragraph" w:customStyle="1" w:styleId="Handling">
    <w:name w:val="Handling"/>
    <w:basedOn w:val="ACLLetter"/>
    <w:uiPriority w:val="99"/>
    <w:pPr>
      <w:keepNext/>
      <w:keepLines/>
      <w:spacing w:after="0"/>
      <w:jc w:val="left"/>
    </w:pPr>
    <w:rPr>
      <w:b/>
      <w:bCs/>
    </w:rPr>
  </w:style>
  <w:style w:type="character" w:customStyle="1" w:styleId="Heading1Char">
    <w:name w:val="Heading 1 Char"/>
    <w:basedOn w:val="DefaultParagraphFont"/>
    <w:link w:val="Heading1"/>
    <w:uiPriority w:val="99"/>
    <w:semiHidden/>
    <w:rPr>
      <w:b/>
      <w:bCs/>
    </w:rPr>
  </w:style>
  <w:style w:type="character" w:customStyle="1" w:styleId="Heading2Char">
    <w:name w:val="Heading 2 Char"/>
    <w:basedOn w:val="DefaultParagraphFont"/>
    <w:link w:val="Heading2"/>
    <w:uiPriority w:val="99"/>
    <w:semiHidden/>
    <w:rPr>
      <w:b/>
      <w:bCs/>
    </w:rPr>
  </w:style>
  <w:style w:type="character" w:customStyle="1" w:styleId="Heading3Char">
    <w:name w:val="Heading 3 Char"/>
    <w:basedOn w:val="DefaultParagraphFont"/>
    <w:link w:val="Heading3"/>
    <w:uiPriority w:val="99"/>
    <w:semiHidden/>
    <w:rPr>
      <w:b/>
      <w:bCs/>
      <w:sz w:val="26"/>
      <w:szCs w:val="26"/>
    </w:rPr>
  </w:style>
  <w:style w:type="paragraph" w:customStyle="1" w:styleId="AttnLine">
    <w:name w:val="AttnLine"/>
    <w:basedOn w:val="ACLLetter"/>
    <w:uiPriority w:val="99"/>
    <w:pPr>
      <w:keepNext/>
      <w:keepLines/>
      <w:spacing w:after="0"/>
      <w:jc w:val="left"/>
    </w:pPr>
    <w:rPr>
      <w:rFonts w:ascii="Times New Roman" w:hAnsi="Times New Roman"/>
    </w:rPr>
  </w:style>
  <w:style w:type="character" w:customStyle="1" w:styleId="ACLLLP">
    <w:name w:val="ACL LLP"/>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Times New Roman"/>
      <w:snapToGrid w:val="0"/>
      <w:sz w:val="24"/>
    </w:rPr>
  </w:style>
  <w:style w:type="paragraph" w:styleId="Heading1">
    <w:name w:val="heading 1"/>
    <w:basedOn w:val="Normal"/>
    <w:next w:val="Normal"/>
    <w:link w:val="Heading1Char"/>
    <w:uiPriority w:val="99"/>
    <w:qFormat/>
    <w:pPr>
      <w:keepNext/>
      <w:spacing w:after="0" w:line="240" w:lineRule="auto"/>
      <w:jc w:val="center"/>
      <w:outlineLvl w:val="0"/>
    </w:pPr>
    <w:rPr>
      <w:rFonts w:ascii="Times New Roman" w:hAnsi="Times New Roman"/>
      <w:b/>
      <w:bCs/>
      <w:szCs w:val="24"/>
      <w:lang w:val="en-CA"/>
    </w:rPr>
  </w:style>
  <w:style w:type="paragraph" w:styleId="Heading2">
    <w:name w:val="heading 2"/>
    <w:basedOn w:val="Normal"/>
    <w:next w:val="Normal"/>
    <w:link w:val="Heading2Char"/>
    <w:uiPriority w:val="99"/>
    <w:qFormat/>
    <w:pPr>
      <w:keepNext/>
      <w:spacing w:after="120" w:line="240" w:lineRule="auto"/>
      <w:outlineLvl w:val="1"/>
    </w:pPr>
    <w:rPr>
      <w:rFonts w:ascii="Times New Roman" w:hAnsi="Times New Roman"/>
      <w:b/>
      <w:bCs/>
      <w:szCs w:val="24"/>
      <w:lang w:val="en-CA"/>
    </w:rPr>
  </w:style>
  <w:style w:type="paragraph" w:styleId="Heading3">
    <w:name w:val="heading 3"/>
    <w:basedOn w:val="Normal"/>
    <w:next w:val="Normal"/>
    <w:link w:val="Heading3Char"/>
    <w:uiPriority w:val="99"/>
    <w:qFormat/>
    <w:pPr>
      <w:keepNext/>
      <w:spacing w:before="240" w:after="60" w:line="240" w:lineRule="auto"/>
      <w:outlineLvl w:val="2"/>
    </w:pPr>
    <w:rPr>
      <w:rFonts w:ascii="Times New Roman" w:hAnsi="Times New Roman"/>
      <w:b/>
      <w:bCs/>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pPr>
      <w:spacing w:after="0" w:line="240" w:lineRule="auto"/>
    </w:pPr>
    <w:rPr>
      <w:rFonts w:ascii="Tahoma" w:hAnsi="Tahoma"/>
      <w:sz w:val="16"/>
      <w:szCs w:val="16"/>
      <w:lang w:val="en-ZA" w:eastAsia="en-ZA"/>
    </w:rPr>
  </w:style>
  <w:style w:type="character" w:customStyle="1" w:styleId="BalloonTextChar">
    <w:name w:val="Balloon Text Char"/>
    <w:basedOn w:val="DefaultParagraphFont"/>
    <w:link w:val="BalloonText"/>
    <w:uiPriority w:val="99"/>
    <w:semiHidden/>
    <w:rPr>
      <w:rFonts w:ascii="Tahoma" w:hAnsi="Tahoma"/>
      <w:sz w:val="16"/>
    </w:rPr>
  </w:style>
  <w:style w:type="character" w:styleId="Hyperlink">
    <w:name w:val="Hyperlink"/>
    <w:basedOn w:val="DefaultParagraphFont"/>
    <w:uiPriority w:val="99"/>
    <w:rPr>
      <w:color w:val="0000FF"/>
      <w:u w:val="single"/>
    </w:rPr>
  </w:style>
  <w:style w:type="paragraph" w:customStyle="1" w:styleId="ACLBase">
    <w:name w:val="ACL Base"/>
    <w:uiPriority w:val="99"/>
    <w:pPr>
      <w:spacing w:after="0" w:line="240" w:lineRule="auto"/>
      <w:jc w:val="both"/>
    </w:pPr>
    <w:rPr>
      <w:rFonts w:ascii="Arial" w:hAnsi="Arial" w:cs="Times New Roman"/>
      <w:snapToGrid w:val="0"/>
      <w:sz w:val="24"/>
      <w:szCs w:val="24"/>
      <w:lang w:val="en-CA"/>
    </w:rPr>
  </w:style>
  <w:style w:type="paragraph" w:customStyle="1" w:styleId="ACLLetter">
    <w:name w:val="ACL Letter"/>
    <w:uiPriority w:val="99"/>
    <w:pPr>
      <w:spacing w:after="240" w:line="240" w:lineRule="auto"/>
      <w:jc w:val="both"/>
    </w:pPr>
    <w:rPr>
      <w:rFonts w:ascii="Arial" w:hAnsi="Arial" w:cs="Times New Roman"/>
      <w:snapToGrid w:val="0"/>
      <w:sz w:val="24"/>
      <w:szCs w:val="24"/>
      <w:lang w:val="en-CA"/>
    </w:rPr>
  </w:style>
  <w:style w:type="paragraph" w:customStyle="1" w:styleId="ACLClosing">
    <w:name w:val="ACL Closing"/>
    <w:basedOn w:val="ACLLetter"/>
    <w:uiPriority w:val="99"/>
    <w:pPr>
      <w:keepNext/>
      <w:keepLines/>
      <w:spacing w:after="0"/>
      <w:jc w:val="left"/>
    </w:pPr>
  </w:style>
  <w:style w:type="paragraph" w:customStyle="1" w:styleId="ACLCopied">
    <w:name w:val="ACL Copied"/>
    <w:basedOn w:val="ACLBase"/>
    <w:uiPriority w:val="99"/>
    <w:pPr>
      <w:ind w:left="1008" w:hanging="1008"/>
      <w:jc w:val="left"/>
    </w:pPr>
    <w:rPr>
      <w:sz w:val="20"/>
    </w:rPr>
  </w:style>
  <w:style w:type="paragraph" w:customStyle="1" w:styleId="ACLDate">
    <w:name w:val="ACL Date"/>
    <w:basedOn w:val="ACLLetter"/>
    <w:uiPriority w:val="99"/>
    <w:pPr>
      <w:spacing w:after="0"/>
    </w:pPr>
  </w:style>
  <w:style w:type="paragraph" w:customStyle="1" w:styleId="ACLDesignation">
    <w:name w:val="ACL Designation"/>
    <w:basedOn w:val="ACLLetter"/>
    <w:uiPriority w:val="99"/>
    <w:pPr>
      <w:keepNext/>
      <w:keepLines/>
      <w:spacing w:before="240" w:after="0"/>
      <w:jc w:val="left"/>
    </w:pPr>
  </w:style>
  <w:style w:type="paragraph" w:customStyle="1" w:styleId="ACLFaxBody">
    <w:name w:val="ACL Fax Body"/>
    <w:basedOn w:val="ACLLetter"/>
    <w:uiPriority w:val="99"/>
  </w:style>
  <w:style w:type="paragraph" w:customStyle="1" w:styleId="ACLFaxConfidentiality">
    <w:name w:val="ACL Fax Confidentiality"/>
    <w:basedOn w:val="ACLLetter"/>
    <w:uiPriority w:val="99"/>
    <w:pPr>
      <w:spacing w:before="240"/>
    </w:pPr>
    <w:rPr>
      <w:sz w:val="18"/>
      <w:szCs w:val="18"/>
    </w:rPr>
  </w:style>
  <w:style w:type="paragraph" w:customStyle="1" w:styleId="ACLFaxTable">
    <w:name w:val="ACL Fax Table"/>
    <w:basedOn w:val="ACLLetter"/>
    <w:uiPriority w:val="99"/>
    <w:pPr>
      <w:spacing w:after="0"/>
      <w:jc w:val="left"/>
    </w:pPr>
    <w:rPr>
      <w:sz w:val="20"/>
      <w:szCs w:val="20"/>
    </w:rPr>
  </w:style>
  <w:style w:type="paragraph" w:customStyle="1" w:styleId="ACLFaxTitle">
    <w:name w:val="ACL Fax Title"/>
    <w:basedOn w:val="ACLLetter"/>
    <w:uiPriority w:val="99"/>
    <w:pPr>
      <w:spacing w:before="240"/>
      <w:jc w:val="center"/>
    </w:pPr>
    <w:rPr>
      <w:b/>
      <w:bCs/>
      <w:caps/>
      <w:u w:val="single"/>
    </w:rPr>
  </w:style>
  <w:style w:type="paragraph" w:customStyle="1" w:styleId="ACLInitials">
    <w:name w:val="ACL Initials"/>
    <w:basedOn w:val="ACLLetter"/>
    <w:uiPriority w:val="99"/>
    <w:pPr>
      <w:keepNext/>
      <w:spacing w:after="200"/>
      <w:jc w:val="left"/>
    </w:pPr>
    <w:rPr>
      <w:sz w:val="20"/>
      <w:szCs w:val="20"/>
    </w:rPr>
  </w:style>
  <w:style w:type="paragraph" w:customStyle="1" w:styleId="ACLLetterHeader">
    <w:name w:val="ACL Letter Header"/>
    <w:basedOn w:val="ACLLetter"/>
    <w:uiPriority w:val="99"/>
    <w:pPr>
      <w:spacing w:after="0"/>
      <w:jc w:val="center"/>
    </w:pPr>
  </w:style>
  <w:style w:type="paragraph" w:customStyle="1" w:styleId="ACLLettersBody1">
    <w:name w:val="ACL Letters Body1"/>
    <w:basedOn w:val="ACLLetter"/>
    <w:uiPriority w:val="99"/>
  </w:style>
  <w:style w:type="paragraph" w:customStyle="1" w:styleId="ACLLettersBody2">
    <w:name w:val="ACL Letters Body2"/>
    <w:basedOn w:val="ACLLetter"/>
    <w:uiPriority w:val="99"/>
    <w:pPr>
      <w:spacing w:after="0"/>
    </w:pPr>
  </w:style>
  <w:style w:type="paragraph" w:customStyle="1" w:styleId="ACLNormalSgl">
    <w:name w:val="ACL Normal Sgl"/>
    <w:basedOn w:val="ACLBase"/>
    <w:uiPriority w:val="99"/>
    <w:pPr>
      <w:jc w:val="left"/>
    </w:pPr>
    <w:rPr>
      <w:b/>
      <w:bCs/>
    </w:rPr>
  </w:style>
  <w:style w:type="character" w:customStyle="1" w:styleId="ACLReLineCase">
    <w:name w:val="ACL ReLine Case"/>
    <w:uiPriority w:val="99"/>
    <w:rPr>
      <w:b/>
    </w:rPr>
  </w:style>
  <w:style w:type="paragraph" w:customStyle="1" w:styleId="ACLSalutation">
    <w:name w:val="ACL Salutation"/>
    <w:basedOn w:val="ACLLetter"/>
    <w:uiPriority w:val="99"/>
  </w:style>
  <w:style w:type="paragraph" w:customStyle="1" w:styleId="Address">
    <w:name w:val="Address"/>
    <w:basedOn w:val="ACLLetter"/>
    <w:uiPriority w:val="99"/>
    <w:pPr>
      <w:keepNext/>
      <w:keepLines/>
      <w:spacing w:after="0"/>
      <w:jc w:val="left"/>
    </w:pPr>
  </w:style>
  <w:style w:type="paragraph" w:customStyle="1" w:styleId="Handling">
    <w:name w:val="Handling"/>
    <w:basedOn w:val="ACLLetter"/>
    <w:uiPriority w:val="99"/>
    <w:pPr>
      <w:keepNext/>
      <w:keepLines/>
      <w:spacing w:after="0"/>
      <w:jc w:val="left"/>
    </w:pPr>
    <w:rPr>
      <w:b/>
      <w:bCs/>
    </w:rPr>
  </w:style>
  <w:style w:type="character" w:customStyle="1" w:styleId="Heading1Char">
    <w:name w:val="Heading 1 Char"/>
    <w:basedOn w:val="DefaultParagraphFont"/>
    <w:link w:val="Heading1"/>
    <w:uiPriority w:val="99"/>
    <w:semiHidden/>
    <w:rPr>
      <w:b/>
      <w:bCs/>
    </w:rPr>
  </w:style>
  <w:style w:type="character" w:customStyle="1" w:styleId="Heading2Char">
    <w:name w:val="Heading 2 Char"/>
    <w:basedOn w:val="DefaultParagraphFont"/>
    <w:link w:val="Heading2"/>
    <w:uiPriority w:val="99"/>
    <w:semiHidden/>
    <w:rPr>
      <w:b/>
      <w:bCs/>
    </w:rPr>
  </w:style>
  <w:style w:type="character" w:customStyle="1" w:styleId="Heading3Char">
    <w:name w:val="Heading 3 Char"/>
    <w:basedOn w:val="DefaultParagraphFont"/>
    <w:link w:val="Heading3"/>
    <w:uiPriority w:val="99"/>
    <w:semiHidden/>
    <w:rPr>
      <w:b/>
      <w:bCs/>
      <w:sz w:val="26"/>
      <w:szCs w:val="26"/>
    </w:rPr>
  </w:style>
  <w:style w:type="paragraph" w:customStyle="1" w:styleId="AttnLine">
    <w:name w:val="AttnLine"/>
    <w:basedOn w:val="ACLLetter"/>
    <w:uiPriority w:val="99"/>
    <w:pPr>
      <w:keepNext/>
      <w:keepLines/>
      <w:spacing w:after="0"/>
      <w:jc w:val="left"/>
    </w:pPr>
    <w:rPr>
      <w:rFonts w:ascii="Times New Roman" w:hAnsi="Times New Roman"/>
    </w:rPr>
  </w:style>
  <w:style w:type="character" w:customStyle="1" w:styleId="ACLLLP">
    <w:name w:val="ACL LLP"/>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080161">
      <w:bodyDiv w:val="1"/>
      <w:marLeft w:val="0"/>
      <w:marRight w:val="0"/>
      <w:marTop w:val="0"/>
      <w:marBottom w:val="0"/>
      <w:divBdr>
        <w:top w:val="none" w:sz="0" w:space="0" w:color="auto"/>
        <w:left w:val="none" w:sz="0" w:space="0" w:color="auto"/>
        <w:bottom w:val="none" w:sz="0" w:space="0" w:color="auto"/>
        <w:right w:val="none" w:sz="0" w:space="0" w:color="auto"/>
      </w:divBdr>
    </w:div>
    <w:div w:id="18994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1788</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Letter to Opposing Party</vt:lpstr>
    </vt:vector>
  </TitlesOfParts>
  <Company>Korbitec Inc.</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Opposing Party</dc:title>
  <dc:creator>jkasozi</dc:creator>
  <dc:description>Generated using Document Automation technology by Korbitec (Pty.) Ltd.</dc:description>
  <cp:lastModifiedBy>Joan Kasozi</cp:lastModifiedBy>
  <cp:revision>2</cp:revision>
  <cp:lastPrinted>2017-01-16T04:35:00Z</cp:lastPrinted>
  <dcterms:created xsi:type="dcterms:W3CDTF">2017-01-19T14:53:00Z</dcterms:created>
  <dcterms:modified xsi:type="dcterms:W3CDTF">2017-01-19T14:53:00Z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Generated By">
    <vt:lpwstr>ACL</vt:lpwstr>
  </property>
</Properties>
</file>